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成都市双流区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棠湖小学</w:t>
      </w:r>
    </w:p>
    <w:p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专业技术人员岗位聘任积分竞聘方案</w:t>
      </w:r>
    </w:p>
    <w:p>
      <w:pPr>
        <w:ind w:firstLine="560" w:firstLineChars="200"/>
        <w:rPr>
          <w:rFonts w:hint="eastAsia"/>
          <w:sz w:val="24"/>
          <w:szCs w:val="24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根据市人社局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市教育局《关于印发&lt;成都市深化中小学教师职称制度改革实施方案&gt;的通知》和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关于印发&lt;成都市中小学教师专业技术水平评价办法&gt;的通知》精神，结合我校实际，现就我校专业技术人员岗位聘任工作制定本方案。</w:t>
      </w:r>
    </w:p>
    <w:p>
      <w:pPr>
        <w:ind w:firstLine="56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一、基本原则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坚持公开、公正、公平、择优的原则，按需设岗、按岗聘用，切实维护教师全法权益。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坚持重师德、重能力、重业绩、重贡献，激励教师提高教书育人水平。</w:t>
      </w:r>
    </w:p>
    <w:p>
      <w:pPr>
        <w:ind w:firstLine="56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二、实施对象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正式在编在岗的管理人员、专业技术人员和工勤技能人员</w:t>
      </w:r>
    </w:p>
    <w:p>
      <w:pPr>
        <w:ind w:firstLine="56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三、考核细则</w:t>
      </w:r>
    </w:p>
    <w:p>
      <w:pPr>
        <w:ind w:firstLine="56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（一）分值构成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基本考核分（100分）和加分（10分）构成，总分110分。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（二）具体内容</w:t>
      </w:r>
    </w:p>
    <w:p>
      <w:pPr>
        <w:ind w:firstLine="56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1.基本考核分（100分）</w:t>
      </w:r>
    </w:p>
    <w:p>
      <w:pPr>
        <w:ind w:firstLine="56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（1）工龄。（40分）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从参加工作至今的工作年数，其中要扣除工作间断的时间。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分值计算方法：用40除以最高工龄，再乘以本人实际工龄为最终得分。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（2）职龄。（20分）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ab/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现职称评审通过至今的年数。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分值计算方法：用20除以最高职龄，再乘以本人实际职龄为最终得分。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（3）教学能力和实绩。（30分）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以最近两年的个人目标考核得分进行折算。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分值计算方法：用30除以最高目标考核分，再乘以本人目标考核得分为最终得分</w:t>
      </w:r>
    </w:p>
    <w:p>
      <w:pPr>
        <w:numPr>
          <w:ilvl w:val="0"/>
          <w:numId w:val="0"/>
        </w:numPr>
        <w:rPr>
          <w:rFonts w:hint="eastAsia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（4）荣誉获奖及其它。（10分）</w:t>
      </w:r>
    </w:p>
    <w:p>
      <w:pPr>
        <w:numPr>
          <w:ilvl w:val="0"/>
          <w:numId w:val="0"/>
        </w:numPr>
        <w:rPr>
          <w:rFonts w:hint="eastAsia"/>
          <w:b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分值计算方法：用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除以荣誉获奖最高分，再乘以本人荣誉得分为最终得分。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*个人获荣誉称号：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" w:char="F081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省级优秀教师5分；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" w:char="F082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市级青优教师加4分；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" w:char="F083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市级优秀教师、优秀班主任（辅导员）3分；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县名师、学科带头人3分；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县青优、优秀班主任（辅导员）、镇名师2分；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县级其它荣誉称号1分。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*论文、成果、指导（限近五年内）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" w:char="F081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发表：校级刊物0.5分，县级刊物1分，市级刊物2分，省级及以上刊物3分，国家级4分。   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" w:char="F082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获奖：一等奖：校级0.5分，县级1分，市级2分，省级3分，国家级4分；二等奖：校级0.25分，县级0.5分，市级1分，省级1.5分，国家级2分；三等奖：校级0.1分，县级0.25分，市级0.5分，省级1分，国家级1.5分。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" w:char="F083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导学生、教师获奖：一等奖（最高奖）：校级0.5分，县级1，市级2分，省级3分，国家级4分；二等奖：校级0.25分，县级0.5分，市级1分，省级1.5分，国家级2分；三等奖（含“优秀奖”）：校级0.1分，县级0.25分，市级0.5分，省级1分，国家级1.5分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备注：发表是</w:t>
      </w:r>
      <w:r>
        <w:rPr>
          <w:rFonts w:hint="eastAsia"/>
          <w:b/>
          <w:bCs/>
          <w:sz w:val="24"/>
          <w:szCs w:val="24"/>
        </w:rPr>
        <w:t>指有CN、ISSN或ISBN标志的刊物或内刊发表内刊：即指经新闻出版部门批准的有“内刊准印号”的刊物，其余一律不做加分处理</w:t>
      </w:r>
      <w:r>
        <w:rPr>
          <w:rFonts w:hint="eastAsia"/>
          <w:b/>
          <w:bCs/>
          <w:sz w:val="24"/>
          <w:szCs w:val="24"/>
          <w:lang w:eastAsia="zh-CN"/>
        </w:rPr>
        <w:t>；获奖是指教育行政主管部门组织的评选、比赛等。</w:t>
      </w:r>
      <w:r>
        <w:rPr>
          <w:rFonts w:hint="eastAsia"/>
          <w:b/>
          <w:bCs/>
          <w:sz w:val="24"/>
          <w:szCs w:val="24"/>
        </w:rPr>
        <w:t>多人按人数平均计分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*课堂展示（限近五年内）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" w:char="F081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赛课获奖：一等奖：校级1分，片级2分，县级3分，市级4分，省级5分，国家级6分；二等奖：校级0.5分，片级1分，县级1.5分，市级2分，省级2.5分，国家级3分。三等奖（含“优秀奖”）：校级0.25分，片级0.5分，县级1分，市级1.5分，省级2分，国家级2.5分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" w:char="F082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公开课献课：片级1、县级1.5分，市级2分，省级2.5分，国家级3分。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" w:char="F083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讲座类：校级0.25分、片级0.5、县级1分，市级1.5分，省级2分，国家级2.5分。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*特殊岗位。（任现职至少连续2年及以上）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中层（正职6分，副职5分），年级组长4分，教研组长3分，班主任2分，副班主任、社团班主任1分。</w:t>
      </w:r>
    </w:p>
    <w:p>
      <w:pPr>
        <w:ind w:firstLine="560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备注：</w:t>
      </w:r>
      <w:r>
        <w:rPr>
          <w:rFonts w:hint="eastAsia"/>
          <w:b/>
          <w:bCs/>
          <w:sz w:val="24"/>
          <w:szCs w:val="24"/>
          <w:lang w:val="en-US" w:eastAsia="zh-CN"/>
        </w:rPr>
        <w:t>1、</w:t>
      </w:r>
      <w:r>
        <w:rPr>
          <w:rFonts w:hint="eastAsia"/>
          <w:b/>
          <w:bCs/>
          <w:sz w:val="24"/>
          <w:szCs w:val="24"/>
          <w:lang w:eastAsia="zh-CN"/>
        </w:rPr>
        <w:t>所有获奖均以证书原件为准。</w:t>
      </w:r>
    </w:p>
    <w:p>
      <w:pPr>
        <w:ind w:firstLine="560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2、</w:t>
      </w:r>
      <w:r>
        <w:rPr>
          <w:rFonts w:hint="eastAsia"/>
          <w:b/>
          <w:bCs/>
          <w:sz w:val="24"/>
          <w:szCs w:val="24"/>
        </w:rPr>
        <w:t>以上</w:t>
      </w:r>
      <w:r>
        <w:rPr>
          <w:rFonts w:hint="eastAsia"/>
          <w:b/>
          <w:bCs/>
          <w:sz w:val="24"/>
          <w:szCs w:val="24"/>
          <w:lang w:eastAsia="zh-CN"/>
        </w:rPr>
        <w:t>所有奖项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同一项目</w:t>
      </w:r>
      <w:r>
        <w:rPr>
          <w:rFonts w:hint="eastAsia"/>
          <w:b/>
          <w:bCs/>
          <w:sz w:val="24"/>
          <w:szCs w:val="24"/>
        </w:rPr>
        <w:t>只计最高分，不重复、不累计加分。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2.加分。（10分）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为体现对即将退休教师的关爱，对近5年要退休教师作加分如下：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当年即退休加10分；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第2年退休加9分；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第3年退休加8分；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第4年退休加7分；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第5年退休加6分。</w:t>
      </w:r>
    </w:p>
    <w:p>
      <w:pPr>
        <w:ind w:firstLine="56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四、组织领导</w:t>
      </w:r>
    </w:p>
    <w:p>
      <w:pPr>
        <w:topLinePunct/>
        <w:spacing w:line="52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成立由校领导、行政干部、教师代表组成的</w:t>
      </w:r>
      <w:r>
        <w:rPr>
          <w:rFonts w:hint="eastAsia" w:ascii="仿宋_GB2312" w:eastAsia="仿宋_GB2312"/>
          <w:color w:val="000000"/>
          <w:sz w:val="32"/>
          <w:szCs w:val="32"/>
        </w:rPr>
        <w:t>双流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区棠湖</w:t>
      </w:r>
      <w:r>
        <w:rPr>
          <w:rFonts w:hint="eastAsia" w:ascii="仿宋_GB2312" w:eastAsia="仿宋_GB2312"/>
          <w:color w:val="000000"/>
          <w:sz w:val="32"/>
          <w:szCs w:val="32"/>
        </w:rPr>
        <w:t>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岗位评审小组：</w:t>
      </w:r>
    </w:p>
    <w:p>
      <w:pPr>
        <w:spacing w:line="440" w:lineRule="exact"/>
        <w:ind w:firstLine="720" w:firstLineChars="22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长：李顺榕</w:t>
      </w:r>
    </w:p>
    <w:p>
      <w:pPr>
        <w:spacing w:line="440" w:lineRule="exact"/>
        <w:ind w:firstLine="720" w:firstLineChars="22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副组长：杨  柳  </w:t>
      </w:r>
      <w:r>
        <w:rPr>
          <w:rFonts w:hint="eastAsia" w:ascii="仿宋_GB2312" w:eastAsia="仿宋_GB2312"/>
          <w:sz w:val="32"/>
          <w:szCs w:val="32"/>
          <w:lang w:eastAsia="zh-CN"/>
        </w:rPr>
        <w:t>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张永志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成朝忠（挂职）余佳杰</w:t>
      </w:r>
    </w:p>
    <w:p>
      <w:pPr>
        <w:spacing w:line="440" w:lineRule="exact"/>
        <w:ind w:firstLine="720" w:firstLineChars="22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员：刘三春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雷朝丽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徐  捷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温文勤 </w:t>
      </w:r>
    </w:p>
    <w:p>
      <w:pPr>
        <w:spacing w:line="440" w:lineRule="exact"/>
        <w:ind w:firstLine="720" w:firstLineChars="22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秦忠秀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  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付  军  年级组长  年级代表</w:t>
      </w:r>
    </w:p>
    <w:p>
      <w:pPr>
        <w:ind w:firstLine="56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五、其他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1.在申报评审过程中，凡发现有弄虚作假行为的，取消申报人员本次申报资格，三年内不得再次申报评审。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2.该方案最终解释权归学校职称（岗位）评审推荐小组办公室。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3.该方案自2016年11月4日起开始实施。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560" w:firstLineChars="200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附件：《棠湖小学专业技术人员岗位聘任积分表》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56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成都市双流区棠湖小学    </w:t>
      </w:r>
    </w:p>
    <w:p>
      <w:pPr>
        <w:ind w:firstLine="560" w:firstLineChars="200"/>
        <w:jc w:val="right"/>
        <w:rPr>
          <w:rFonts w:hint="eastAsia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日  </w:t>
      </w:r>
      <w:r>
        <w:rPr>
          <w:rFonts w:hint="eastAsia"/>
          <w:sz w:val="24"/>
          <w:szCs w:val="24"/>
        </w:rPr>
        <w:t xml:space="preserve"> </w:t>
      </w:r>
    </w:p>
    <w:p>
      <w:pPr>
        <w:wordWrap/>
        <w:ind w:firstLine="560" w:firstLineChars="200"/>
        <w:jc w:val="right"/>
        <w:rPr>
          <w:rFonts w:hint="eastAsia"/>
          <w:sz w:val="24"/>
          <w:szCs w:val="24"/>
        </w:rPr>
      </w:pPr>
    </w:p>
    <w:p>
      <w:pPr>
        <w:spacing w:line="480" w:lineRule="exact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棠湖小学专业技术人员岗位聘任积分表</w:t>
      </w:r>
    </w:p>
    <w:tbl>
      <w:tblPr>
        <w:tblStyle w:val="3"/>
        <w:tblW w:w="10440" w:type="dxa"/>
        <w:jc w:val="center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2268"/>
        <w:gridCol w:w="1559"/>
        <w:gridCol w:w="1560"/>
        <w:gridCol w:w="1949"/>
        <w:gridCol w:w="320"/>
        <w:gridCol w:w="708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  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现聘任岗位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级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现职称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聘用时间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　月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参加工作时间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职称取得时间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工作时学历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工作间断时间</w:t>
            </w:r>
          </w:p>
        </w:tc>
        <w:tc>
          <w:tcPr>
            <w:tcW w:w="16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    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1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现学历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0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分  值  结  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工龄</w:t>
            </w:r>
          </w:p>
        </w:tc>
        <w:tc>
          <w:tcPr>
            <w:tcW w:w="7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参加工作至今，扣除工作间断时间的年数。（扣除其不在岗时间）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工龄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职龄</w:t>
            </w:r>
          </w:p>
        </w:tc>
        <w:tc>
          <w:tcPr>
            <w:tcW w:w="7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现职称评审通过至今的年数。（按评审通过职称年限计算）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职龄</w:t>
            </w: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教学实绩</w:t>
            </w:r>
            <w:bookmarkStart w:id="0" w:name="_GoBack"/>
            <w:bookmarkEnd w:id="0"/>
          </w:p>
        </w:tc>
        <w:tc>
          <w:tcPr>
            <w:tcW w:w="7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取最近两年的个人目标考核得分进行折算。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考核分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8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荣誉获奖及其它</w:t>
            </w:r>
          </w:p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3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一、个人获荣誉称号</w:t>
            </w:r>
          </w:p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1、省级优秀教师5分；2、市级青优教师加4分；3、市级优秀教师、优秀班主任（辅导员）3分；4、县名师、学科带头人3分；5、县青优、优秀班主任（辅导员）、镇名师2分；6、县级其它荣誉称号1分。</w:t>
            </w: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二、论文、成果、指导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限近5年内）</w:t>
            </w: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/>
                <w:sz w:val="18"/>
                <w:szCs w:val="18"/>
              </w:rPr>
              <w:t xml:space="preserve">发表：校级刊物0.5分，县级刊物1分，市级刊物2分，省级及以上刊物3分，国家级4分。   </w:t>
            </w: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/>
                <w:sz w:val="18"/>
                <w:szCs w:val="18"/>
              </w:rPr>
              <w:t>获奖：一等奖：校级0.5分，县级1分，市级2分，省级3分，国家级4分；二等奖：校级0.25分，县级0.5分，市级1分，省级1.5分，国家级2分；三等奖：校级0.1分，县级0.25分，市级0.5分，省级1分，国家级1.5分。</w:t>
            </w: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/>
                <w:sz w:val="18"/>
                <w:szCs w:val="18"/>
              </w:rPr>
              <w:t>指导学生、教师获奖：一等奖（最高奖）：校级0.5分，县级1，市级2分，省级3分，国家级4分；二等奖：校级0.25分，县级0.5分，市级1分，省级1.5分，国家级2分；三等奖（含“优秀奖”）：校级0.1分，县级0.25分，市级0.5分，省级1分，国家级1.5分。</w:t>
            </w: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：发表是指有CN、ISSN或ISBN标志的刊物或内刊发表内刊：即指经新闻出版部门批准的有“内刊准印号”的刊物，其余一律不做加分处理；获奖是指教育行政主管部门组织的评选、比赛等。多人按人数平均计分。三、课堂展示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限近5年内）</w:t>
            </w:r>
          </w:p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赛课获奖：一等奖：校级1分，片级2分，县级3分，市级4分，省级5分，国家级6分；二等奖：校级0.5分，片级1分，县级1.5分，市级2分，省级2.5分，国家级3分。三等奖（含“优秀奖”）：校级0.25分，片级0.5分，县级1分，市级1.5分，省级2分，国家级2.5分。</w:t>
            </w:r>
          </w:p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2、公开课献课：片级1、县级1.5分，市级2分，省级2.5分，国家级3分。</w:t>
            </w: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3、讲座类：校级0.25分、片级0.5、县级1分，市级1.5分，省级2分，国家级2.5分。</w:t>
            </w: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四、其它。</w:t>
            </w:r>
            <w:r>
              <w:rPr>
                <w:rFonts w:hint="eastAsia"/>
                <w:b/>
                <w:bCs/>
                <w:sz w:val="18"/>
                <w:szCs w:val="18"/>
              </w:rPr>
              <w:t>（任现职至少连续2年及以上）</w:t>
            </w: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中层（正职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分，副职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</w:rPr>
              <w:t>分），教研组长3分，班主任2分，副班主任</w:t>
            </w:r>
            <w:r>
              <w:rPr>
                <w:rFonts w:hint="eastAsia"/>
                <w:sz w:val="18"/>
                <w:szCs w:val="18"/>
                <w:lang w:eastAsia="zh-CN"/>
              </w:rPr>
              <w:t>、社团班主任</w:t>
            </w:r>
            <w:r>
              <w:rPr>
                <w:rFonts w:hint="eastAsia"/>
                <w:sz w:val="18"/>
                <w:szCs w:val="18"/>
              </w:rPr>
              <w:t>1分。</w:t>
            </w:r>
          </w:p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 xml:space="preserve"> 备注：1、所有获奖均以证书原件为准。</w:t>
            </w:r>
          </w:p>
          <w:p>
            <w:pPr>
              <w:ind w:firstLine="560" w:firstLineChars="200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 xml:space="preserve">       2、以上所有奖项同一项目只计最高分，不重复、不累计加分。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何年何月获何种奖励</w:t>
            </w:r>
            <w:r>
              <w:rPr>
                <w:rFonts w:hint="eastAsia"/>
                <w:sz w:val="18"/>
                <w:szCs w:val="18"/>
                <w:lang w:eastAsia="zh-CN"/>
              </w:rPr>
              <w:t>需本人写在背面。</w:t>
            </w:r>
            <w:r>
              <w:rPr>
                <w:rFonts w:hint="eastAsia"/>
                <w:sz w:val="18"/>
                <w:szCs w:val="18"/>
              </w:rPr>
              <w:t>（奖项均提供原件</w:t>
            </w:r>
            <w:r>
              <w:rPr>
                <w:rFonts w:hint="eastAsia"/>
                <w:sz w:val="18"/>
                <w:szCs w:val="18"/>
                <w:lang w:eastAsia="zh-CN"/>
              </w:rPr>
              <w:t>，按照书写加分顺序排列，以便</w:t>
            </w:r>
            <w:r>
              <w:rPr>
                <w:rFonts w:hint="eastAsia"/>
                <w:sz w:val="18"/>
                <w:szCs w:val="18"/>
              </w:rPr>
              <w:t>核定）</w:t>
            </w:r>
          </w:p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得分：</w:t>
            </w:r>
          </w:p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加分</w:t>
            </w:r>
          </w:p>
        </w:tc>
        <w:tc>
          <w:tcPr>
            <w:tcW w:w="733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近5年退休教师：当年退休加10分、第2年退休加9分、第3年退休加8分、第4年退休7分、第5年退休加6分。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退休时间</w:t>
            </w:r>
          </w:p>
          <w:p>
            <w:pPr>
              <w:spacing w:line="40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月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得分：</w:t>
            </w:r>
          </w:p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8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</w:p>
    <w:sectPr>
      <w:pgSz w:w="11906" w:h="16838"/>
      <w:pgMar w:top="850" w:right="1417" w:bottom="85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简体">
    <w:altName w:val="宋体-方正超大字符集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经典粗黑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字体管家糖果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Sherlocode">
    <w:panose1 w:val="00000000000000000000"/>
    <w:charset w:val="00"/>
    <w:family w:val="auto"/>
    <w:pitch w:val="default"/>
    <w:sig w:usb0="800000AF" w:usb1="1000204A" w:usb2="00000000" w:usb3="00000000" w:csb0="2000011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68"/>
    <w:rsid w:val="00936DE5"/>
    <w:rsid w:val="00BD7C68"/>
    <w:rsid w:val="017B1189"/>
    <w:rsid w:val="03984256"/>
    <w:rsid w:val="04D3121C"/>
    <w:rsid w:val="04D704A5"/>
    <w:rsid w:val="05EB114B"/>
    <w:rsid w:val="063F5111"/>
    <w:rsid w:val="064757B1"/>
    <w:rsid w:val="07C53DDF"/>
    <w:rsid w:val="0B482E0E"/>
    <w:rsid w:val="0BC22757"/>
    <w:rsid w:val="1245498B"/>
    <w:rsid w:val="18152FD9"/>
    <w:rsid w:val="1839756D"/>
    <w:rsid w:val="303E17A1"/>
    <w:rsid w:val="31731052"/>
    <w:rsid w:val="31D815B5"/>
    <w:rsid w:val="39721B25"/>
    <w:rsid w:val="45CA33B0"/>
    <w:rsid w:val="46E63C75"/>
    <w:rsid w:val="4807735A"/>
    <w:rsid w:val="49793731"/>
    <w:rsid w:val="4BC45DCA"/>
    <w:rsid w:val="4E2C1BD8"/>
    <w:rsid w:val="50725C8B"/>
    <w:rsid w:val="5480562E"/>
    <w:rsid w:val="5FFE48B9"/>
    <w:rsid w:val="604B4868"/>
    <w:rsid w:val="624C5B13"/>
    <w:rsid w:val="65980894"/>
    <w:rsid w:val="66AB4250"/>
    <w:rsid w:val="672603D8"/>
    <w:rsid w:val="67B662C6"/>
    <w:rsid w:val="6A241DAE"/>
    <w:rsid w:val="6C3B4E8F"/>
    <w:rsid w:val="6F233663"/>
    <w:rsid w:val="74460195"/>
    <w:rsid w:val="75D60E9A"/>
    <w:rsid w:val="772C0C01"/>
    <w:rsid w:val="78EF23F6"/>
    <w:rsid w:val="794E10F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348</Words>
  <Characters>1984</Characters>
  <Lines>16</Lines>
  <Paragraphs>4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2014-12-22T08:12:00Z</dcterms:created>
  <dc:creator>Administrator</dc:creator>
  <cp:lastModifiedBy>Administrator</cp:lastModifiedBy>
  <cp:lastPrinted>2016-11-02T01:13:00Z</cp:lastPrinted>
  <dcterms:modified xsi:type="dcterms:W3CDTF">2016-11-02T06:46:20Z</dcterms:modified>
  <dc:title>双流县棠湖小学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